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035"/>
        <w:tblW w:w="0" w:type="auto"/>
        <w:tblLook w:val="04A0" w:firstRow="1" w:lastRow="0" w:firstColumn="1" w:lastColumn="0" w:noHBand="0" w:noVBand="1"/>
      </w:tblPr>
      <w:tblGrid>
        <w:gridCol w:w="2547"/>
        <w:gridCol w:w="2754"/>
        <w:gridCol w:w="2548"/>
        <w:gridCol w:w="2553"/>
        <w:gridCol w:w="2548"/>
      </w:tblGrid>
      <w:tr w:rsidR="007154FB" w:rsidTr="007154FB">
        <w:trPr>
          <w:trHeight w:val="3950"/>
        </w:trPr>
        <w:tc>
          <w:tcPr>
            <w:tcW w:w="2547" w:type="dxa"/>
          </w:tcPr>
          <w:p w:rsidR="007154FB" w:rsidRDefault="007154FB" w:rsidP="007154FB">
            <w:r>
              <w:t>Provide</w:t>
            </w:r>
            <w:r w:rsidR="00FA7D5F">
              <w:t>s</w:t>
            </w:r>
            <w:r>
              <w:t xml:space="preserve"> name, phone, and E-mail for each person, along with their role related to employment</w:t>
            </w:r>
          </w:p>
          <w:p w:rsidR="007154FB" w:rsidRDefault="007154FB" w:rsidP="007154FB">
            <w:proofErr w:type="gramStart"/>
            <w:r>
              <w:t>services</w:t>
            </w:r>
            <w:proofErr w:type="gramEnd"/>
            <w:r>
              <w:t xml:space="preserve">. </w:t>
            </w:r>
          </w:p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>
            <w:r>
              <w:t xml:space="preserve">0 - </w:t>
            </w:r>
            <w:r>
              <w:t>5 points.</w:t>
            </w:r>
          </w:p>
        </w:tc>
        <w:tc>
          <w:tcPr>
            <w:tcW w:w="2754" w:type="dxa"/>
          </w:tcPr>
          <w:p w:rsidR="007154FB" w:rsidRDefault="007154FB" w:rsidP="007154FB">
            <w:r>
              <w:t>Summarize</w:t>
            </w:r>
            <w:r w:rsidR="00FA7D5F">
              <w:t>s</w:t>
            </w:r>
            <w:r>
              <w:t xml:space="preserve"> organization’s current capacity to provide community-based employment services to</w:t>
            </w:r>
          </w:p>
          <w:p w:rsidR="007154FB" w:rsidRDefault="007154FB" w:rsidP="007154FB">
            <w:proofErr w:type="gramStart"/>
            <w:r>
              <w:t>individuals</w:t>
            </w:r>
            <w:proofErr w:type="gramEnd"/>
            <w:r>
              <w:t xml:space="preserve"> with ID/DD (include trainings, collaborations/partnerships, etc.). </w:t>
            </w:r>
          </w:p>
          <w:p w:rsidR="007154FB" w:rsidRDefault="007154FB" w:rsidP="007154FB"/>
          <w:p w:rsidR="007154FB" w:rsidRDefault="007154FB" w:rsidP="007154FB"/>
          <w:p w:rsidR="00FA7D5F" w:rsidRDefault="00FA7D5F" w:rsidP="007154FB"/>
          <w:p w:rsidR="007154FB" w:rsidRDefault="007154FB" w:rsidP="007154FB"/>
          <w:p w:rsidR="007154FB" w:rsidRDefault="007154FB" w:rsidP="007154FB"/>
          <w:p w:rsidR="007154FB" w:rsidRDefault="007154FB" w:rsidP="007154FB">
            <w:r>
              <w:t xml:space="preserve">0 - </w:t>
            </w:r>
            <w:r>
              <w:t>20 points</w:t>
            </w:r>
          </w:p>
        </w:tc>
        <w:tc>
          <w:tcPr>
            <w:tcW w:w="2548" w:type="dxa"/>
          </w:tcPr>
          <w:p w:rsidR="007154FB" w:rsidRDefault="007154FB" w:rsidP="007154FB">
            <w:r>
              <w:t>Describe</w:t>
            </w:r>
            <w:r w:rsidR="00FA7D5F">
              <w:t xml:space="preserve">s the challenges </w:t>
            </w:r>
            <w:r>
              <w:t>organization has faced related to moving from facility-based</w:t>
            </w:r>
          </w:p>
          <w:p w:rsidR="007154FB" w:rsidRDefault="007154FB" w:rsidP="007154FB">
            <w:proofErr w:type="gramStart"/>
            <w:r>
              <w:t>programming</w:t>
            </w:r>
            <w:proofErr w:type="gramEnd"/>
            <w:r>
              <w:t xml:space="preserve"> to jobs in the community. </w:t>
            </w:r>
          </w:p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>
            <w:r>
              <w:t xml:space="preserve">0 - </w:t>
            </w:r>
            <w:r>
              <w:t>35 points</w:t>
            </w:r>
          </w:p>
        </w:tc>
        <w:tc>
          <w:tcPr>
            <w:tcW w:w="2553" w:type="dxa"/>
          </w:tcPr>
          <w:p w:rsidR="007154FB" w:rsidRDefault="00FA7D5F" w:rsidP="007154FB">
            <w:r>
              <w:t xml:space="preserve">Considers </w:t>
            </w:r>
            <w:r w:rsidR="007154FB">
              <w:t>organization’s current capacity/structure and outcomes related to competitive,</w:t>
            </w:r>
          </w:p>
          <w:p w:rsidR="007154FB" w:rsidRDefault="007154FB" w:rsidP="007154FB">
            <w:r>
              <w:t xml:space="preserve">integrated employment, please choose the area (s) technical assistance is most needed: </w:t>
            </w:r>
          </w:p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/>
          <w:p w:rsidR="007154FB" w:rsidRDefault="007154FB" w:rsidP="007154FB">
            <w:r>
              <w:t xml:space="preserve">0 - </w:t>
            </w:r>
            <w:r>
              <w:t>15 points</w:t>
            </w:r>
          </w:p>
        </w:tc>
        <w:tc>
          <w:tcPr>
            <w:tcW w:w="2548" w:type="dxa"/>
          </w:tcPr>
          <w:p w:rsidR="007154FB" w:rsidRDefault="007154FB" w:rsidP="007154FB">
            <w:r>
              <w:t>Describe</w:t>
            </w:r>
            <w:r w:rsidR="00FA7D5F">
              <w:t>s the specific goals</w:t>
            </w:r>
            <w:r>
              <w:t xml:space="preserve"> organization has committed to related to increasing competitive,</w:t>
            </w:r>
          </w:p>
          <w:p w:rsidR="007154FB" w:rsidRDefault="007154FB" w:rsidP="007154FB">
            <w:r>
              <w:t>integrated employment oppor</w:t>
            </w:r>
            <w:r w:rsidR="00FA7D5F">
              <w:t>tunities for the individuals</w:t>
            </w:r>
            <w:r>
              <w:t xml:space="preserve"> serve</w:t>
            </w:r>
            <w:r w:rsidR="00FA7D5F">
              <w:t>d</w:t>
            </w:r>
            <w:bookmarkStart w:id="0" w:name="_GoBack"/>
            <w:bookmarkEnd w:id="0"/>
            <w:r>
              <w:t>, and how would technical</w:t>
            </w:r>
          </w:p>
          <w:p w:rsidR="007154FB" w:rsidRDefault="007154FB" w:rsidP="007154FB">
            <w:proofErr w:type="gramStart"/>
            <w:r>
              <w:t>assistance</w:t>
            </w:r>
            <w:proofErr w:type="gramEnd"/>
            <w:r>
              <w:t xml:space="preserve"> from Advancing Employment in Georgia facilitate achieving those goals?</w:t>
            </w:r>
          </w:p>
          <w:p w:rsidR="007154FB" w:rsidRDefault="007154FB" w:rsidP="007154FB"/>
          <w:p w:rsidR="007154FB" w:rsidRDefault="007154FB" w:rsidP="007154FB">
            <w:r>
              <w:t>0 -</w:t>
            </w:r>
            <w:r>
              <w:t xml:space="preserve"> 25 points</w:t>
            </w:r>
          </w:p>
        </w:tc>
      </w:tr>
      <w:tr w:rsidR="007154FB" w:rsidTr="007154FB">
        <w:trPr>
          <w:trHeight w:val="2870"/>
        </w:trPr>
        <w:tc>
          <w:tcPr>
            <w:tcW w:w="2547" w:type="dxa"/>
          </w:tcPr>
          <w:p w:rsidR="007154FB" w:rsidRDefault="007154FB" w:rsidP="007154FB"/>
        </w:tc>
        <w:tc>
          <w:tcPr>
            <w:tcW w:w="2754" w:type="dxa"/>
          </w:tcPr>
          <w:p w:rsidR="007154FB" w:rsidRDefault="007154FB" w:rsidP="007154FB"/>
        </w:tc>
        <w:tc>
          <w:tcPr>
            <w:tcW w:w="2548" w:type="dxa"/>
          </w:tcPr>
          <w:p w:rsidR="007154FB" w:rsidRDefault="007154FB" w:rsidP="007154FB"/>
        </w:tc>
        <w:tc>
          <w:tcPr>
            <w:tcW w:w="2553" w:type="dxa"/>
          </w:tcPr>
          <w:p w:rsidR="007154FB" w:rsidRDefault="007154FB" w:rsidP="007154FB"/>
        </w:tc>
        <w:tc>
          <w:tcPr>
            <w:tcW w:w="2548" w:type="dxa"/>
          </w:tcPr>
          <w:p w:rsidR="007154FB" w:rsidRDefault="007154FB" w:rsidP="007154FB"/>
        </w:tc>
      </w:tr>
    </w:tbl>
    <w:p w:rsidR="00607839" w:rsidRDefault="00715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4993005</wp:posOffset>
                </wp:positionV>
                <wp:extent cx="3232785" cy="3429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FB" w:rsidRDefault="007154FB">
                            <w:r>
                              <w:t>Total: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1pt;margin-top:393.15pt;width:254.5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">
                <v:textbox>
                  <w:txbxContent>
                    <w:p w:rsidR="007154FB" w:rsidRDefault="007154FB">
                      <w:r>
                        <w:t>Total: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Applying Organization: ______________________________</w:t>
      </w:r>
    </w:p>
    <w:sectPr w:rsidR="00607839" w:rsidSect="007154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B"/>
    <w:rsid w:val="00607839"/>
    <w:rsid w:val="007154FB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5F21"/>
  <w15:chartTrackingRefBased/>
  <w15:docId w15:val="{969B3DF3-8D2D-4630-A685-752D96A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Andrew Harrison</dc:creator>
  <cp:keywords/>
  <dc:description/>
  <cp:lastModifiedBy>Joseph Andrew Harrison</cp:lastModifiedBy>
  <cp:revision>2</cp:revision>
  <dcterms:created xsi:type="dcterms:W3CDTF">2021-08-24T15:29:00Z</dcterms:created>
  <dcterms:modified xsi:type="dcterms:W3CDTF">2021-08-24T15:41:00Z</dcterms:modified>
</cp:coreProperties>
</file>